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167B" w14:textId="77777777" w:rsidR="003C742A" w:rsidRDefault="000E6D0C" w:rsidP="003C742A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 wp14:anchorId="02A672A6" wp14:editId="4688EBF3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4566" w14:textId="49FFE2D9" w:rsidR="003C742A" w:rsidRDefault="003C742A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14:paraId="78AE80C3" w14:textId="77777777" w:rsidR="00685A15" w:rsidRDefault="00685A15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14:paraId="1933A5BA" w14:textId="48D16ECB" w:rsidR="00C8297E" w:rsidRDefault="00C8297E" w:rsidP="00C8297E">
      <w:pPr>
        <w:ind w:left="0"/>
        <w:jc w:val="righ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Hannover, </w:t>
      </w:r>
      <w:r w:rsidR="008061EB">
        <w:rPr>
          <w:rFonts w:ascii="Calibri" w:hAnsi="Calibri" w:cs="Arial"/>
        </w:rPr>
        <w:t>19</w:t>
      </w:r>
      <w:r>
        <w:rPr>
          <w:rFonts w:ascii="Calibri" w:hAnsi="Calibri" w:cs="Arial"/>
        </w:rPr>
        <w:t>.0</w:t>
      </w:r>
      <w:r w:rsidR="00C67C3A">
        <w:rPr>
          <w:rFonts w:ascii="Calibri" w:hAnsi="Calibri" w:cs="Arial"/>
        </w:rPr>
        <w:t>3</w:t>
      </w:r>
      <w:r w:rsidR="0075272C">
        <w:rPr>
          <w:rFonts w:ascii="Calibri" w:hAnsi="Calibri" w:cs="Arial"/>
        </w:rPr>
        <w:t>.20</w:t>
      </w:r>
      <w:r w:rsidR="0068374F">
        <w:rPr>
          <w:rFonts w:ascii="Calibri" w:hAnsi="Calibri" w:cs="Arial"/>
        </w:rPr>
        <w:t>21</w:t>
      </w:r>
    </w:p>
    <w:p w14:paraId="6D69992C" w14:textId="77777777" w:rsidR="00C8297E" w:rsidRPr="00EC64B1" w:rsidRDefault="00C8297E" w:rsidP="00C8297E">
      <w:pPr>
        <w:ind w:left="0"/>
        <w:jc w:val="right"/>
        <w:rPr>
          <w:rFonts w:ascii="Calibri" w:hAnsi="Calibri" w:cs="Arial"/>
        </w:rPr>
      </w:pPr>
    </w:p>
    <w:p w14:paraId="07262D91" w14:textId="77777777" w:rsidR="003C742A" w:rsidRPr="00174F07" w:rsidRDefault="003C742A" w:rsidP="003C742A">
      <w:pPr>
        <w:ind w:left="0"/>
        <w:jc w:val="left"/>
        <w:rPr>
          <w:rFonts w:ascii="Calibri" w:hAnsi="Calibri" w:cs="Arial"/>
          <w:b/>
          <w:sz w:val="26"/>
        </w:rPr>
      </w:pPr>
      <w:r w:rsidRPr="00174F07">
        <w:rPr>
          <w:b/>
          <w:sz w:val="26"/>
        </w:rPr>
        <w:t>Presse-Information des Deutschen Kälte- und Klimatechnischen Vereins</w:t>
      </w:r>
    </w:p>
    <w:p w14:paraId="5EAEBB76" w14:textId="77777777" w:rsidR="000E6D0C" w:rsidRDefault="000E6D0C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14:paraId="705A8903" w14:textId="77777777" w:rsidR="00174F07" w:rsidRPr="00EC64B1" w:rsidRDefault="00174F07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14:paraId="5C472E8D" w14:textId="6E48CDE0" w:rsidR="002026DA" w:rsidRPr="00EC64B1" w:rsidRDefault="002026DA" w:rsidP="00DE1BD5">
      <w:pPr>
        <w:spacing w:before="0"/>
        <w:ind w:left="0"/>
        <w:jc w:val="both"/>
        <w:rPr>
          <w:rFonts w:ascii="Calibri" w:hAnsi="Calibri" w:cs="Arial"/>
          <w:b/>
        </w:rPr>
      </w:pPr>
      <w:r w:rsidRPr="00EC64B1">
        <w:rPr>
          <w:rFonts w:ascii="Calibri" w:hAnsi="Calibri" w:cs="Arial"/>
          <w:b/>
        </w:rPr>
        <w:t>Ne</w:t>
      </w:r>
      <w:r w:rsidR="00D144A1" w:rsidRPr="00EC64B1">
        <w:rPr>
          <w:rFonts w:ascii="Calibri" w:hAnsi="Calibri" w:cs="Arial"/>
          <w:b/>
        </w:rPr>
        <w:t>ue</w:t>
      </w:r>
      <w:r w:rsidRPr="00EC64B1">
        <w:rPr>
          <w:rFonts w:ascii="Calibri" w:hAnsi="Calibri" w:cs="Arial"/>
          <w:b/>
        </w:rPr>
        <w:t xml:space="preserve"> </w:t>
      </w:r>
      <w:r w:rsidR="00D144A1" w:rsidRPr="00EC64B1">
        <w:rPr>
          <w:rFonts w:ascii="Calibri" w:hAnsi="Calibri" w:cs="Arial"/>
          <w:b/>
        </w:rPr>
        <w:t>Veröffentlichung</w:t>
      </w:r>
      <w:r w:rsidR="00C67C3A">
        <w:rPr>
          <w:rFonts w:ascii="Calibri" w:hAnsi="Calibri" w:cs="Arial"/>
          <w:b/>
        </w:rPr>
        <w:t>en</w:t>
      </w:r>
      <w:r w:rsidR="00D144A1" w:rsidRPr="00EC64B1">
        <w:rPr>
          <w:rFonts w:ascii="Calibri" w:hAnsi="Calibri" w:cs="Arial"/>
          <w:b/>
        </w:rPr>
        <w:t xml:space="preserve"> des </w:t>
      </w:r>
      <w:r w:rsidRPr="00EC64B1">
        <w:rPr>
          <w:rFonts w:ascii="Calibri" w:hAnsi="Calibri" w:cs="Arial"/>
          <w:b/>
        </w:rPr>
        <w:t>DKV</w:t>
      </w:r>
      <w:r w:rsidR="00DE1BD5" w:rsidRPr="00EC64B1">
        <w:rPr>
          <w:rFonts w:ascii="Calibri" w:hAnsi="Calibri" w:cs="Arial"/>
          <w:b/>
        </w:rPr>
        <w:t xml:space="preserve"> </w:t>
      </w:r>
    </w:p>
    <w:p w14:paraId="31D1B7CE" w14:textId="77777777"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14:paraId="558538D8" w14:textId="2C86136A" w:rsidR="00F0375C" w:rsidRPr="00EC64B1" w:rsidRDefault="00D144A1" w:rsidP="00F0375C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</w:t>
      </w:r>
      <w:r w:rsidR="002026DA" w:rsidRPr="00EC64B1">
        <w:rPr>
          <w:rFonts w:ascii="Calibri" w:hAnsi="Calibri" w:cs="Arial"/>
        </w:rPr>
        <w:t xml:space="preserve">DKV </w:t>
      </w:r>
      <w:r w:rsidRPr="00EC64B1">
        <w:rPr>
          <w:rFonts w:ascii="Calibri" w:hAnsi="Calibri" w:cs="Arial"/>
        </w:rPr>
        <w:t>hat folgende Publikation</w:t>
      </w:r>
      <w:r w:rsidR="00C67C3A">
        <w:rPr>
          <w:rFonts w:ascii="Calibri" w:hAnsi="Calibri" w:cs="Arial"/>
        </w:rPr>
        <w:t>en</w:t>
      </w:r>
      <w:r w:rsidRPr="00EC64B1">
        <w:rPr>
          <w:rFonts w:ascii="Calibri" w:hAnsi="Calibri" w:cs="Arial"/>
        </w:rPr>
        <w:t xml:space="preserve"> veröffentlicht:</w:t>
      </w:r>
    </w:p>
    <w:p w14:paraId="72E29C98" w14:textId="1AAC41FB" w:rsidR="00174F07" w:rsidRPr="00C67C3A" w:rsidRDefault="00C67C3A" w:rsidP="00CF1F74">
      <w:pPr>
        <w:pStyle w:val="Listenabsatz"/>
        <w:numPr>
          <w:ilvl w:val="0"/>
          <w:numId w:val="4"/>
        </w:numPr>
        <w:spacing w:before="0"/>
        <w:ind w:right="0" w:hanging="720"/>
        <w:jc w:val="both"/>
        <w:rPr>
          <w:rFonts w:ascii="Calibri" w:hAnsi="Calibri" w:cs="Arial"/>
        </w:rPr>
      </w:pPr>
      <w:r w:rsidRPr="00C67C3A">
        <w:rPr>
          <w:rFonts w:ascii="Calibri" w:hAnsi="Calibri" w:cs="Arial"/>
          <w:b/>
        </w:rPr>
        <w:t>DKV-Statusbericht Nr. 38 „6. Innovationstag Kältetechnik“</w:t>
      </w:r>
    </w:p>
    <w:p w14:paraId="7A9E6329" w14:textId="1B82F6CD" w:rsidR="00D144A1" w:rsidRPr="00EC64B1" w:rsidRDefault="00C67C3A" w:rsidP="00160526">
      <w:pPr>
        <w:spacing w:before="0" w:after="120"/>
        <w:ind w:left="0" w:righ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</w:t>
      </w:r>
      <w:r w:rsidR="00D144A1" w:rsidRPr="00EC64B1">
        <w:rPr>
          <w:rFonts w:ascii="Calibri" w:hAnsi="Calibri" w:cs="Arial"/>
        </w:rPr>
        <w:t xml:space="preserve">e Vorträge </w:t>
      </w:r>
      <w:r>
        <w:rPr>
          <w:rFonts w:ascii="Calibri" w:hAnsi="Calibri" w:cs="Arial"/>
        </w:rPr>
        <w:t xml:space="preserve">der Veranstaltung vom 13.10.2020, gehalten auf dem Chillventa </w:t>
      </w:r>
      <w:proofErr w:type="spellStart"/>
      <w:r>
        <w:rPr>
          <w:rFonts w:ascii="Calibri" w:hAnsi="Calibri" w:cs="Arial"/>
        </w:rPr>
        <w:t>Congress</w:t>
      </w:r>
      <w:proofErr w:type="spellEnd"/>
      <w:r w:rsidR="000A7AEA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 xml:space="preserve">sind als Präsentationen auf der CD enthalten. </w:t>
      </w:r>
      <w:r w:rsidR="000A7AEA">
        <w:rPr>
          <w:rFonts w:ascii="Calibri" w:hAnsi="Calibri" w:cs="Arial"/>
        </w:rPr>
        <w:t xml:space="preserve">Thema war die „Kühlkette“. </w:t>
      </w:r>
    </w:p>
    <w:p w14:paraId="294F041F" w14:textId="5D914FCB" w:rsidR="00733D37" w:rsidRPr="00EC64B1" w:rsidRDefault="00733D37" w:rsidP="00C67C3A">
      <w:pPr>
        <w:pStyle w:val="Listenabsatz"/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</w:t>
      </w:r>
      <w:r w:rsidR="00C67C3A">
        <w:rPr>
          <w:rFonts w:ascii="Calibri" w:hAnsi="Calibri" w:cs="Arial"/>
        </w:rPr>
        <w:t>24</w:t>
      </w:r>
      <w:r w:rsidR="003C742A" w:rsidRPr="00EC64B1">
        <w:rPr>
          <w:rFonts w:ascii="Calibri" w:hAnsi="Calibri" w:cs="Arial"/>
        </w:rPr>
        <w:t>-</w:t>
      </w:r>
      <w:r w:rsidR="00C67C3A">
        <w:rPr>
          <w:rFonts w:ascii="Calibri" w:hAnsi="Calibri" w:cs="Arial"/>
        </w:rPr>
        <w:t>2</w:t>
      </w:r>
    </w:p>
    <w:p w14:paraId="16297919" w14:textId="0EA5D6D1" w:rsidR="002026DA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14:paraId="064AF3D3" w14:textId="63BD0D0C" w:rsidR="00C67C3A" w:rsidRPr="00C67C3A" w:rsidRDefault="00C67C3A" w:rsidP="00CF1F74">
      <w:pPr>
        <w:pStyle w:val="Listenabsatz"/>
        <w:numPr>
          <w:ilvl w:val="0"/>
          <w:numId w:val="4"/>
        </w:numPr>
        <w:spacing w:before="0"/>
        <w:ind w:right="0" w:hanging="720"/>
        <w:jc w:val="both"/>
        <w:rPr>
          <w:rFonts w:ascii="Calibri" w:hAnsi="Calibri" w:cs="Arial"/>
        </w:rPr>
      </w:pPr>
      <w:r w:rsidRPr="00C67C3A">
        <w:rPr>
          <w:rFonts w:ascii="Calibri" w:hAnsi="Calibri" w:cs="Arial"/>
          <w:b/>
        </w:rPr>
        <w:t>DKV-Statusbericht Nr. 3</w:t>
      </w:r>
      <w:r>
        <w:rPr>
          <w:rFonts w:ascii="Calibri" w:hAnsi="Calibri" w:cs="Arial"/>
          <w:b/>
        </w:rPr>
        <w:t>9</w:t>
      </w:r>
      <w:r w:rsidRPr="00C67C3A">
        <w:rPr>
          <w:rFonts w:ascii="Calibri" w:hAnsi="Calibri" w:cs="Arial"/>
          <w:b/>
        </w:rPr>
        <w:t xml:space="preserve"> „</w:t>
      </w:r>
      <w:r>
        <w:rPr>
          <w:rFonts w:ascii="Calibri" w:hAnsi="Calibri" w:cs="Arial"/>
          <w:b/>
        </w:rPr>
        <w:t>DKV-IZW Veranstaltung „Herausforderungen 2021 für Kälte-, Klima- und Wärmepumpent</w:t>
      </w:r>
      <w:r w:rsidRPr="00C67C3A">
        <w:rPr>
          <w:rFonts w:ascii="Calibri" w:hAnsi="Calibri" w:cs="Arial"/>
          <w:b/>
        </w:rPr>
        <w:t>echnik“</w:t>
      </w:r>
    </w:p>
    <w:p w14:paraId="0478898C" w14:textId="76FFE9BA" w:rsidR="00C67C3A" w:rsidRPr="00EC64B1" w:rsidRDefault="00C67C3A" w:rsidP="00C67C3A">
      <w:pPr>
        <w:spacing w:before="0" w:after="120"/>
        <w:ind w:left="0" w:righ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Das Thema der diesjährigen Veranstaltung am 09.03.2021 war </w:t>
      </w:r>
      <w:r w:rsidR="00801EC4" w:rsidRPr="00801EC4">
        <w:rPr>
          <w:rFonts w:ascii="Calibri" w:hAnsi="Calibri" w:cs="Arial"/>
        </w:rPr>
        <w:t>Anwendung von Wärmepumpen für industrielle und gewerbliche Prozesse</w:t>
      </w:r>
      <w:r w:rsidR="00801EC4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Di</w:t>
      </w:r>
      <w:r w:rsidRPr="00EC64B1">
        <w:rPr>
          <w:rFonts w:ascii="Calibri" w:hAnsi="Calibri" w:cs="Arial"/>
        </w:rPr>
        <w:t xml:space="preserve">e Vorträge </w:t>
      </w:r>
      <w:r>
        <w:rPr>
          <w:rFonts w:ascii="Calibri" w:hAnsi="Calibri" w:cs="Arial"/>
        </w:rPr>
        <w:t xml:space="preserve">der Veranstaltung </w:t>
      </w:r>
      <w:r w:rsidRPr="00EC64B1">
        <w:rPr>
          <w:rFonts w:ascii="Calibri" w:hAnsi="Calibri" w:cs="Arial"/>
        </w:rPr>
        <w:t>sind als Präsentationen auf der CD enthalten</w:t>
      </w:r>
      <w:r>
        <w:rPr>
          <w:rFonts w:ascii="Calibri" w:hAnsi="Calibri" w:cs="Arial"/>
        </w:rPr>
        <w:t xml:space="preserve"> sowie der Abschlussbericht vom IEA HPT ANNEX 48 „Industrial Heat Pumps, Second Phase“.</w:t>
      </w:r>
    </w:p>
    <w:p w14:paraId="1F417390" w14:textId="394AC184" w:rsidR="00C67C3A" w:rsidRPr="00EC64B1" w:rsidRDefault="00C67C3A" w:rsidP="00C67C3A">
      <w:pPr>
        <w:pStyle w:val="Listenabsatz"/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</w:t>
      </w:r>
      <w:r>
        <w:rPr>
          <w:rFonts w:ascii="Calibri" w:hAnsi="Calibri" w:cs="Arial"/>
        </w:rPr>
        <w:t>25</w:t>
      </w:r>
      <w:r w:rsidRPr="00EC64B1">
        <w:rPr>
          <w:rFonts w:ascii="Calibri" w:hAnsi="Calibri" w:cs="Arial"/>
        </w:rPr>
        <w:t>-</w:t>
      </w:r>
      <w:r>
        <w:rPr>
          <w:rFonts w:ascii="Calibri" w:hAnsi="Calibri" w:cs="Arial"/>
        </w:rPr>
        <w:t>9</w:t>
      </w:r>
    </w:p>
    <w:p w14:paraId="0B2EB70B" w14:textId="77777777" w:rsidR="00C67C3A" w:rsidRPr="00EC64B1" w:rsidRDefault="00C67C3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14:paraId="52AC37F1" w14:textId="2AA21F20" w:rsidR="00C67C3A" w:rsidRDefault="00D144A1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>Der Preis für de</w:t>
      </w:r>
      <w:r w:rsidR="00C67C3A">
        <w:rPr>
          <w:rFonts w:ascii="Calibri" w:hAnsi="Calibri" w:cs="Arial"/>
        </w:rPr>
        <w:t>n</w:t>
      </w:r>
      <w:r w:rsidRPr="00EC64B1">
        <w:rPr>
          <w:rFonts w:ascii="Calibri" w:hAnsi="Calibri" w:cs="Arial"/>
        </w:rPr>
        <w:t xml:space="preserve"> </w:t>
      </w:r>
      <w:r w:rsidR="00C67C3A">
        <w:rPr>
          <w:rFonts w:ascii="Calibri" w:hAnsi="Calibri" w:cs="Arial"/>
        </w:rPr>
        <w:t xml:space="preserve">jeweiligen Statusbericht </w:t>
      </w:r>
      <w:r w:rsidRPr="00EC64B1">
        <w:rPr>
          <w:rFonts w:ascii="Calibri" w:hAnsi="Calibri" w:cs="Arial"/>
        </w:rPr>
        <w:t xml:space="preserve">beträgt </w:t>
      </w:r>
      <w:r w:rsidR="00C67C3A">
        <w:rPr>
          <w:rFonts w:ascii="Calibri" w:hAnsi="Calibri" w:cs="Arial"/>
        </w:rPr>
        <w:t>30</w:t>
      </w:r>
      <w:r w:rsidRPr="00EC64B1">
        <w:rPr>
          <w:rFonts w:ascii="Calibri" w:hAnsi="Calibri" w:cs="Arial"/>
        </w:rPr>
        <w:t xml:space="preserve"> Euro (für DKV-Mitglieder</w:t>
      </w:r>
      <w:r w:rsidR="00577C1C">
        <w:rPr>
          <w:rFonts w:ascii="Calibri" w:hAnsi="Calibri" w:cs="Arial"/>
        </w:rPr>
        <w:t>:</w:t>
      </w:r>
      <w:r w:rsidRPr="00EC64B1">
        <w:rPr>
          <w:rFonts w:ascii="Calibri" w:hAnsi="Calibri" w:cs="Arial"/>
        </w:rPr>
        <w:t xml:space="preserve"> </w:t>
      </w:r>
      <w:r w:rsidR="00C67C3A">
        <w:rPr>
          <w:rFonts w:ascii="Calibri" w:hAnsi="Calibri" w:cs="Arial"/>
        </w:rPr>
        <w:t>24</w:t>
      </w:r>
      <w:r w:rsidRPr="00EC64B1">
        <w:rPr>
          <w:rFonts w:ascii="Calibri" w:hAnsi="Calibri" w:cs="Arial"/>
        </w:rPr>
        <w:t xml:space="preserve"> Euro)</w:t>
      </w:r>
      <w:r w:rsidR="00A37840">
        <w:rPr>
          <w:rFonts w:ascii="Calibri" w:hAnsi="Calibri" w:cs="Arial"/>
        </w:rPr>
        <w:t xml:space="preserve"> zzgl. Kosten für Porto und Verpackung</w:t>
      </w:r>
      <w:r w:rsidR="00C67C3A">
        <w:rPr>
          <w:rFonts w:ascii="Calibri" w:hAnsi="Calibri" w:cs="Arial"/>
        </w:rPr>
        <w:t>.</w:t>
      </w:r>
    </w:p>
    <w:p w14:paraId="2D068975" w14:textId="77777777" w:rsidR="00F0375C" w:rsidRPr="00C67C3A" w:rsidRDefault="00F0375C" w:rsidP="00C67C3A">
      <w:pPr>
        <w:spacing w:before="0"/>
        <w:ind w:left="0" w:right="0"/>
        <w:jc w:val="both"/>
        <w:rPr>
          <w:rFonts w:ascii="Calibri" w:hAnsi="Calibri" w:cs="Arial"/>
        </w:rPr>
      </w:pPr>
    </w:p>
    <w:p w14:paraId="6ED4282A" w14:textId="2C5B8D02" w:rsidR="0036608E" w:rsidRPr="00EC64B1" w:rsidRDefault="0036608E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>Die Veröffentlichung</w:t>
      </w:r>
      <w:r w:rsidR="000A7AEA">
        <w:rPr>
          <w:rFonts w:ascii="Calibri" w:hAnsi="Calibri" w:cs="Arial"/>
        </w:rPr>
        <w:t>en</w:t>
      </w:r>
      <w:r w:rsidRPr="00EC64B1">
        <w:rPr>
          <w:rFonts w:ascii="Calibri" w:hAnsi="Calibri" w:cs="Arial"/>
        </w:rPr>
        <w:t xml:space="preserve"> k</w:t>
      </w:r>
      <w:r w:rsidR="000A7AEA">
        <w:rPr>
          <w:rFonts w:ascii="Calibri" w:hAnsi="Calibri" w:cs="Arial"/>
        </w:rPr>
        <w:t>ö</w:t>
      </w:r>
      <w:r w:rsidRPr="00EC64B1">
        <w:rPr>
          <w:rFonts w:ascii="Calibri" w:hAnsi="Calibri" w:cs="Arial"/>
        </w:rPr>
        <w:t>nn</w:t>
      </w:r>
      <w:r w:rsidR="000A7AEA">
        <w:rPr>
          <w:rFonts w:ascii="Calibri" w:hAnsi="Calibri" w:cs="Arial"/>
        </w:rPr>
        <w:t>en</w:t>
      </w:r>
      <w:r w:rsidRPr="00EC64B1">
        <w:rPr>
          <w:rFonts w:ascii="Calibri" w:hAnsi="Calibri" w:cs="Arial"/>
        </w:rPr>
        <w:t xml:space="preserve"> beim DKV unter </w:t>
      </w:r>
      <w:hyperlink r:id="rId6" w:history="1">
        <w:r w:rsidRPr="00EC64B1">
          <w:rPr>
            <w:rStyle w:val="Hyperlink"/>
            <w:rFonts w:ascii="Calibri" w:hAnsi="Calibri" w:cs="Arial"/>
          </w:rPr>
          <w:t>info@dkv.org</w:t>
        </w:r>
      </w:hyperlink>
      <w:r w:rsidRPr="00EC64B1">
        <w:rPr>
          <w:rFonts w:ascii="Calibri" w:hAnsi="Calibri" w:cs="Arial"/>
        </w:rPr>
        <w:t xml:space="preserve"> bestellt werden. </w:t>
      </w:r>
    </w:p>
    <w:p w14:paraId="5C15CB37" w14:textId="77777777" w:rsidR="00F0375C" w:rsidRPr="00EC64B1" w:rsidRDefault="00F0375C" w:rsidP="00DE1BD5">
      <w:pPr>
        <w:pStyle w:val="berschr11pt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14:paraId="4B21F5D7" w14:textId="77777777" w:rsidR="00F0375C" w:rsidRPr="00EC64B1" w:rsidRDefault="00F0375C" w:rsidP="00174F07">
      <w:pPr>
        <w:spacing w:before="0"/>
        <w:ind w:left="0" w:right="85"/>
        <w:jc w:val="both"/>
      </w:pPr>
    </w:p>
    <w:p w14:paraId="70E1126B" w14:textId="77777777" w:rsidR="00174F07" w:rsidRDefault="003C742A" w:rsidP="00174F07">
      <w:pPr>
        <w:spacing w:before="0" w:after="120"/>
        <w:ind w:left="0"/>
        <w:jc w:val="left"/>
      </w:pPr>
      <w:r w:rsidRPr="003C742A">
        <w:t>Ansprechpartner</w:t>
      </w:r>
      <w:r w:rsidR="00174F07">
        <w:t>in</w:t>
      </w:r>
      <w:r w:rsidRPr="003C742A">
        <w:t xml:space="preserve"> für Presse und Medien: </w:t>
      </w:r>
    </w:p>
    <w:p w14:paraId="058C807F" w14:textId="77777777" w:rsidR="003C742A" w:rsidRPr="003C742A" w:rsidRDefault="003C742A" w:rsidP="00DE1BD5">
      <w:pPr>
        <w:spacing w:before="0"/>
        <w:ind w:left="0"/>
        <w:jc w:val="left"/>
      </w:pPr>
      <w:r w:rsidRPr="003C742A">
        <w:t>Dipl.-Ing. Dipl.-Wirt.-Ing. Carmen Stadtländer</w:t>
      </w:r>
    </w:p>
    <w:p w14:paraId="7A2A31B8" w14:textId="77777777" w:rsidR="003C742A" w:rsidRPr="003C742A" w:rsidRDefault="003C742A" w:rsidP="00DE1BD5">
      <w:pPr>
        <w:spacing w:before="0"/>
        <w:ind w:left="0"/>
        <w:jc w:val="left"/>
      </w:pPr>
      <w:r w:rsidRPr="003C742A">
        <w:t xml:space="preserve">Tel.  +49 (0) 511 89 708 </w:t>
      </w:r>
      <w:proofErr w:type="gramStart"/>
      <w:r w:rsidRPr="003C742A">
        <w:t>14  /</w:t>
      </w:r>
      <w:proofErr w:type="gramEnd"/>
      <w:r w:rsidRPr="003C742A">
        <w:t>/  Fax +49 (0) 511 89 708 15</w:t>
      </w:r>
    </w:p>
    <w:p w14:paraId="3FC258C7" w14:textId="77777777" w:rsidR="003C742A" w:rsidRPr="003C742A" w:rsidRDefault="003C742A" w:rsidP="00DE1BD5">
      <w:pPr>
        <w:spacing w:before="0"/>
        <w:ind w:left="0"/>
        <w:jc w:val="left"/>
      </w:pPr>
      <w:r w:rsidRPr="003C742A">
        <w:t>info@dkv.org</w:t>
      </w:r>
    </w:p>
    <w:p w14:paraId="1DD4AABA" w14:textId="77777777" w:rsidR="003C742A" w:rsidRPr="00FA06AC" w:rsidRDefault="003C742A" w:rsidP="003C742A">
      <w:pPr>
        <w:pStyle w:val="berschr11pt"/>
        <w:spacing w:after="0"/>
        <w:rPr>
          <w:rFonts w:ascii="Calibri" w:hAnsi="Calibri"/>
          <w:b w:val="0"/>
          <w:szCs w:val="24"/>
        </w:rPr>
      </w:pPr>
    </w:p>
    <w:sectPr w:rsidR="003C742A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3E8C"/>
    <w:multiLevelType w:val="hybridMultilevel"/>
    <w:tmpl w:val="C18CA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2D3"/>
    <w:multiLevelType w:val="hybridMultilevel"/>
    <w:tmpl w:val="6B98104A"/>
    <w:lvl w:ilvl="0" w:tplc="F7B48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6151E"/>
    <w:multiLevelType w:val="hybridMultilevel"/>
    <w:tmpl w:val="AA38D9F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68"/>
    <w:rsid w:val="000451D6"/>
    <w:rsid w:val="00076EEB"/>
    <w:rsid w:val="0007750F"/>
    <w:rsid w:val="00087566"/>
    <w:rsid w:val="00097D43"/>
    <w:rsid w:val="000A1CA6"/>
    <w:rsid w:val="000A7AEA"/>
    <w:rsid w:val="000C0BD7"/>
    <w:rsid w:val="000D13C6"/>
    <w:rsid w:val="000E6D0C"/>
    <w:rsid w:val="00160526"/>
    <w:rsid w:val="00174F07"/>
    <w:rsid w:val="002026DA"/>
    <w:rsid w:val="002228A5"/>
    <w:rsid w:val="00295B02"/>
    <w:rsid w:val="002D00D3"/>
    <w:rsid w:val="002D6151"/>
    <w:rsid w:val="0036608E"/>
    <w:rsid w:val="003A3746"/>
    <w:rsid w:val="003B2644"/>
    <w:rsid w:val="003C742A"/>
    <w:rsid w:val="003D2BD6"/>
    <w:rsid w:val="00435DFF"/>
    <w:rsid w:val="00446154"/>
    <w:rsid w:val="004E4087"/>
    <w:rsid w:val="00517A68"/>
    <w:rsid w:val="00552C54"/>
    <w:rsid w:val="005533FD"/>
    <w:rsid w:val="0057608F"/>
    <w:rsid w:val="00577C1C"/>
    <w:rsid w:val="005F5484"/>
    <w:rsid w:val="00600C06"/>
    <w:rsid w:val="00650E38"/>
    <w:rsid w:val="0068374F"/>
    <w:rsid w:val="00685A15"/>
    <w:rsid w:val="00720136"/>
    <w:rsid w:val="00733D37"/>
    <w:rsid w:val="0075272C"/>
    <w:rsid w:val="007E0C2C"/>
    <w:rsid w:val="00801EC4"/>
    <w:rsid w:val="0080316A"/>
    <w:rsid w:val="008061EB"/>
    <w:rsid w:val="00845C75"/>
    <w:rsid w:val="008F326A"/>
    <w:rsid w:val="00911808"/>
    <w:rsid w:val="009B6F3E"/>
    <w:rsid w:val="009F54FF"/>
    <w:rsid w:val="00A066E7"/>
    <w:rsid w:val="00A37840"/>
    <w:rsid w:val="00AA7684"/>
    <w:rsid w:val="00AC220E"/>
    <w:rsid w:val="00B825B4"/>
    <w:rsid w:val="00BB055E"/>
    <w:rsid w:val="00C251BE"/>
    <w:rsid w:val="00C42167"/>
    <w:rsid w:val="00C44B5C"/>
    <w:rsid w:val="00C67C3A"/>
    <w:rsid w:val="00C8297E"/>
    <w:rsid w:val="00CF1F74"/>
    <w:rsid w:val="00CF2352"/>
    <w:rsid w:val="00D144A1"/>
    <w:rsid w:val="00D32B98"/>
    <w:rsid w:val="00D530F7"/>
    <w:rsid w:val="00DE1BD5"/>
    <w:rsid w:val="00E1496B"/>
    <w:rsid w:val="00E425B7"/>
    <w:rsid w:val="00E45D82"/>
    <w:rsid w:val="00E524B7"/>
    <w:rsid w:val="00E77790"/>
    <w:rsid w:val="00E83485"/>
    <w:rsid w:val="00EC64B1"/>
    <w:rsid w:val="00F0375C"/>
    <w:rsid w:val="00F45A8B"/>
    <w:rsid w:val="00F77C23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1BEF"/>
  <w15:docId w15:val="{3139E13C-0F74-4854-B6E5-85470A6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Carmen Stadtländer</cp:lastModifiedBy>
  <cp:revision>7</cp:revision>
  <cp:lastPrinted>2016-03-02T11:45:00Z</cp:lastPrinted>
  <dcterms:created xsi:type="dcterms:W3CDTF">2021-03-17T10:52:00Z</dcterms:created>
  <dcterms:modified xsi:type="dcterms:W3CDTF">2021-03-19T09:44:00Z</dcterms:modified>
</cp:coreProperties>
</file>